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C42A"/>
  <w:body>
    <w:p w:rsidR="00DD28F8" w:rsidRDefault="00581C3A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-1214755</wp:posOffset>
            </wp:positionH>
            <wp:positionV relativeFrom="paragraph">
              <wp:posOffset>-71120</wp:posOffset>
            </wp:positionV>
            <wp:extent cx="7886700" cy="3114675"/>
            <wp:effectExtent l="19050" t="0" r="0" b="0"/>
            <wp:wrapNone/>
            <wp:docPr id="5" name="Obrázek 4" descr="11880404_725857260875640_4895121403505702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0404_725857260875640_4895121403505702964_n.jpg"/>
                    <pic:cNvPicPr/>
                  </pic:nvPicPr>
                  <pic:blipFill>
                    <a:blip r:embed="rId7" cstate="print"/>
                    <a:srcRect b="40113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65B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-688975</wp:posOffset>
            </wp:positionV>
            <wp:extent cx="923925" cy="923925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F8" w:rsidRPr="00DD28F8" w:rsidRDefault="00DB1126" w:rsidP="00DD28F8"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4305300" cy="862965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4" w:rsidRPr="004F5F53" w:rsidRDefault="00D00556" w:rsidP="00854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t>REŠPEKTOVAŤ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br/>
                              <w:t>A BYŤ REŠPEKTOVANÝ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3.3pt;margin-top:7.1pt;width:339pt;height:6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NGtQIAALs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" filled="f" stroked="f">
                <v:textbox>
                  <w:txbxContent>
                    <w:p w:rsidR="00186154" w:rsidRPr="004F5F53" w:rsidRDefault="00D00556" w:rsidP="00854FDF">
                      <w:pPr>
                        <w:jc w:val="center"/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t>REŠPEKTOVAŤ</w:t>
                      </w: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br/>
                        <w:t>A BYŤ REŠPEKTOVANÝ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3886200" cy="64770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F8" w:rsidRPr="00854FDF" w:rsidRDefault="00D00556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Kurz 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 komuniká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i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postup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ch,</w:t>
                            </w:r>
                          </w:p>
                          <w:p w:rsidR="00DD28F8" w:rsidRPr="00854FDF" w:rsidRDefault="00DD28F8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kt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ré vyme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zuj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hranice, podporuj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zodpov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e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dnos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154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br/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 seb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úctu a buduj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dobré vz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ahy</w:t>
                            </w:r>
                            <w:r w:rsidR="005B15BE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8pt;margin-top:1.1pt;width:30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Z4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" filled="f" stroked="f">
                <v:textbox>
                  <w:txbxContent>
                    <w:p w:rsidR="00DD28F8" w:rsidRPr="00854FDF" w:rsidRDefault="00D00556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Kurz o komuniká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ci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i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postup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ch,</w:t>
                      </w:r>
                    </w:p>
                    <w:p w:rsidR="00DD28F8" w:rsidRPr="00854FDF" w:rsidRDefault="00DD28F8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kt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ré vyme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zuj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hranice, podporuj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zodpov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e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dnos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r w:rsidR="00186154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br/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 seb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úctu a buduj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dobré vz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ahy</w:t>
                      </w:r>
                      <w:r w:rsidR="005B15BE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62865</wp:posOffset>
                </wp:positionV>
                <wp:extent cx="3629025" cy="553085"/>
                <wp:effectExtent l="19050" t="19050" r="2857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2FD" w:rsidRDefault="008922FD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Lektor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:</w:t>
                            </w:r>
                            <w:r w:rsidR="00F95939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Mgr.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Katarína Martišová</w:t>
                            </w:r>
                            <w:r w:rsidR="002542E3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126" w:rsidRPr="00854FDF" w:rsidRDefault="00DB1126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                    Mgr. Marianna Rajecová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66.65pt;margin-top:4.95pt;width:285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" strokecolor="#acc42a" strokeweight="4.5pt">
                <v:textbox>
                  <w:txbxContent>
                    <w:p w:rsidR="008922FD" w:rsidRDefault="008922FD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Lektor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i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:</w:t>
                      </w:r>
                      <w:r w:rsidR="00F95939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Mgr.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Katarína Martišová</w:t>
                      </w:r>
                      <w:r w:rsidR="002542E3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126" w:rsidRPr="00854FDF" w:rsidRDefault="00DB1126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                    Mgr. Marianna Rajecová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97790</wp:posOffset>
                </wp:positionV>
                <wp:extent cx="3772535" cy="314325"/>
                <wp:effectExtent l="28575" t="29845" r="37465" b="368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65B" w:rsidRPr="00854FDF" w:rsidRDefault="00E1418D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3.12.2016, 9.00 –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55.35pt;margin-top:7.7pt;width:297.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" fillcolor="#acc42a" strokecolor="#007088" strokeweight="4.5pt">
                <v:textbox>
                  <w:txbxContent>
                    <w:p w:rsidR="009B365B" w:rsidRPr="00854FDF" w:rsidRDefault="00E1418D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1.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3.12.2016, 9.00 – 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140335</wp:posOffset>
                </wp:positionV>
                <wp:extent cx="7363460" cy="1259840"/>
                <wp:effectExtent l="32385" t="37465" r="33655" b="361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3460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18D" w:rsidRPr="004F5F53" w:rsidRDefault="005A67B0" w:rsidP="007B0AD1">
                            <w:pPr>
                              <w:shd w:val="clear" w:color="auto" w:fill="FFFFFF"/>
                              <w:ind w:right="23"/>
                              <w:rPr>
                                <w:rStyle w:val="Strong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Style w:val="Strong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  <w:t xml:space="preserve">AKO </w:t>
                            </w:r>
                            <w:r w:rsidRPr="004F5F53">
                              <w:rPr>
                                <w:rStyle w:val="Strong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  <w:t xml:space="preserve">VYJADROVAŤ 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bCs/>
                                <w:color w:val="ACC42A"/>
                                <w:sz w:val="24"/>
                                <w:szCs w:val="24"/>
                              </w:rPr>
                              <w:t xml:space="preserve">ODÔVODNENÉ </w:t>
                            </w:r>
                            <w:r w:rsidRPr="004F5F53">
                              <w:rPr>
                                <w:rStyle w:val="Strong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  <w:t>POŽIADAVKY</w:t>
                            </w:r>
                          </w:p>
                          <w:p w:rsidR="009B365B" w:rsidRPr="00854FDF" w:rsidRDefault="004168FF" w:rsidP="00777BA6">
                            <w:pPr>
                              <w:shd w:val="clear" w:color="auto" w:fill="FFFFFF"/>
                              <w:ind w:right="23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Ciele výchovy, každodenná komunikácia a potreby detí. Socializácia a sebaúcta. Stanovovanie hraníc správania sa a vývinové úlohy detí. Obsah vs. forma vyjadrovania požiadaviek. Poznatky o fungovaní mozgu - jeden z argumentov pre rešpektujúci prístup. Komunikačné zručnosti I. - opisný vs. hodnotiaci jazyk. Rešpektujúci vs. mocenský model vzťahov vo výchove a vzd</w:t>
                            </w:r>
                            <w:r w:rsidR="000B3E2B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</w:t>
                            </w: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lávaní detí aj medzi dospelými. Poslušnosť a jej riziká vs. zodpovednosť. Komunikačné zručnosti II. - informácie, výber, otvorené otázky, jedno slovo. Zásady rešpektujúcej komunikácie.</w:t>
                            </w:r>
                          </w:p>
                          <w:p w:rsidR="009B365B" w:rsidRPr="00854FDF" w:rsidRDefault="009B365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63.1pt;margin-top:11.05pt;width:579.8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" strokecolor="#acc42a" strokeweight="4.5pt">
                <v:textbox inset=",,,.3mm">
                  <w:txbxContent>
                    <w:p w:rsidR="00E1418D" w:rsidRPr="004F5F53" w:rsidRDefault="005A67B0" w:rsidP="007B0AD1">
                      <w:pPr>
                        <w:shd w:val="clear" w:color="auto" w:fill="FFFFFF"/>
                        <w:ind w:right="23"/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  <w:t xml:space="preserve">AKO VYJADROVAŤ </w:t>
                      </w:r>
                      <w:r w:rsidRPr="004F5F53">
                        <w:rPr>
                          <w:rFonts w:ascii="Tahoma" w:hAnsi="Tahoma" w:cs="Tahoma"/>
                          <w:b/>
                          <w:bCs/>
                          <w:color w:val="ACC42A"/>
                          <w:sz w:val="24"/>
                          <w:szCs w:val="24"/>
                        </w:rPr>
                        <w:t xml:space="preserve">ODÔVODNENÉ </w:t>
                      </w:r>
                      <w:r w:rsidRPr="004F5F53"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  <w:t>POŽIADAVKY</w:t>
                      </w:r>
                    </w:p>
                    <w:p w:rsidR="009B365B" w:rsidRPr="00854FDF" w:rsidRDefault="004168FF" w:rsidP="00777BA6">
                      <w:pPr>
                        <w:shd w:val="clear" w:color="auto" w:fill="FFFFFF"/>
                        <w:ind w:right="23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Ciele výchovy, každodenná komunikácia a potreby detí. Socializácia a sebaúcta. Stanovovanie hraníc správania sa a vývinové úlohy detí. Obsah vs. forma vyjadrovania požiadaviek. Poznatky o fungovaní mozgu - jeden z argumentov pre rešpektujúci prístup. Komunikačné zručnosti I. - opisný vs. hodnotiaci jazyk. Rešpektujúci vs. mocenský model vzťahov vo výchove a vzd</w:t>
                      </w:r>
                      <w:r w:rsidR="000B3E2B">
                        <w:rPr>
                          <w:rFonts w:asciiTheme="minorHAnsi" w:hAnsiTheme="minorHAnsi"/>
                          <w:sz w:val="21"/>
                          <w:szCs w:val="21"/>
                        </w:rPr>
                        <w:t>e</w:t>
                      </w: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lávaní detí aj medzi dospelými. Poslušnosť a jej riziká vs. zodpovednosť. Komunikačné zručnosti II. - informácie, výber, otvorené otázky, jedno slovo. Zásady rešpektujúcej komunikácie.</w:t>
                      </w:r>
                    </w:p>
                    <w:p w:rsidR="009B365B" w:rsidRPr="00854FDF" w:rsidRDefault="009B365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1769110</wp:posOffset>
                </wp:positionV>
                <wp:extent cx="7350125" cy="900430"/>
                <wp:effectExtent l="29210" t="37465" r="31115" b="336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18D" w:rsidRPr="004F5F53" w:rsidRDefault="00921B75" w:rsidP="005A67B0">
                            <w:pPr>
                              <w:shd w:val="clear" w:color="auto" w:fill="FFFFFF"/>
                              <w:ind w:right="23"/>
                              <w:rPr>
                                <w:rStyle w:val="Strong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EMÓCIE</w:t>
                            </w:r>
                          </w:p>
                          <w:p w:rsidR="00E1418D" w:rsidRPr="00854FDF" w:rsidRDefault="004168FF" w:rsidP="000848BB">
                            <w:pPr>
                              <w:ind w:right="-84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Základné fakty o emóciách. Súvislosť medzi emóciami a ľudskými potrebami. Rôzne spôsoby, ako reagujeme na emócie u druhých. Formy empatickej reakcie. Zvládanie vlastných emócií - impulzívny a vedomý spôsob. JA-správa a TY-správa. Ako učiť deti hovoriť o tom, čo prežívajú a čo potrebujú. Emočná inteligencia. Riziká niektorých bežných komunikačných štýlov.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62.6pt;margin-top:139.3pt;width:578.75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" strokecolor="#acc42a" strokeweight="4.5pt">
                <v:textbox inset=",,,.3mm">
                  <w:txbxContent>
                    <w:p w:rsidR="00E1418D" w:rsidRPr="004F5F53" w:rsidRDefault="00921B75" w:rsidP="005A67B0">
                      <w:pPr>
                        <w:shd w:val="clear" w:color="auto" w:fill="FFFFFF"/>
                        <w:ind w:right="23"/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EMÓCIE</w:t>
                      </w:r>
                    </w:p>
                    <w:p w:rsidR="00E1418D" w:rsidRPr="00854FDF" w:rsidRDefault="004168FF" w:rsidP="000848BB">
                      <w:pPr>
                        <w:ind w:right="-84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Základné fakty o emóciách. Súvislosť medzi emóciami a ľudskými potrebami. Rôzne spôsoby, ako reagujeme na emócie u druhých. Formy empatickej reakcie. Zvládanie vlastných emócií - impulzívny a vedomý spôsob. JA-správa a TY-správa. Ako učiť deti hovoriť o tom, čo prežívajú a čo potrebujú. Emočná inteligencia. Riziká niektorých bežných komunikačných štýlov.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10795</wp:posOffset>
                </wp:positionV>
                <wp:extent cx="7658100" cy="5370195"/>
                <wp:effectExtent l="0" t="0" r="0" b="190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5370195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B42E" id="Rectangle 9" o:spid="_x0000_s1026" style="position:absolute;margin-left:-72.35pt;margin-top:.85pt;width:603pt;height:422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" fillcolor="#007088"/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112395</wp:posOffset>
                </wp:positionV>
                <wp:extent cx="3772535" cy="314325"/>
                <wp:effectExtent l="19050" t="19050" r="18415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C3A" w:rsidRPr="00854FDF" w:rsidRDefault="00581C3A" w:rsidP="00581C3A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21.1.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7, 9.00. -16.30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55.35pt;margin-top:8.85pt;width:297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" fillcolor="#acc42a" strokecolor="#007088" strokeweight="4.5pt">
                <v:textbox>
                  <w:txbxContent>
                    <w:p w:rsidR="00581C3A" w:rsidRPr="00854FDF" w:rsidRDefault="00581C3A" w:rsidP="00581C3A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2.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21.1.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7, 9.00. -16.30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60325</wp:posOffset>
                </wp:positionV>
                <wp:extent cx="3772535" cy="314325"/>
                <wp:effectExtent l="19050" t="19050" r="18415" b="285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794" w:rsidRPr="00854FDF" w:rsidRDefault="00116794" w:rsidP="00116794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4.2.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7, 9.00. –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255.35pt;margin-top:4.75pt;width:297.0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" fillcolor="#acc42a" strokecolor="#007088" strokeweight="4.5pt">
                <v:textbox>
                  <w:txbxContent>
                    <w:p w:rsidR="00116794" w:rsidRPr="00854FDF" w:rsidRDefault="00116794" w:rsidP="00116794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3.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4.2.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7, 9.00. – 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106045</wp:posOffset>
                </wp:positionV>
                <wp:extent cx="7350125" cy="899160"/>
                <wp:effectExtent l="29210" t="28575" r="31115" b="342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68FF" w:rsidRPr="004F5F53" w:rsidRDefault="004168FF" w:rsidP="004168FF">
                            <w:pPr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 xml:space="preserve">ČO 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NAMIESTO TRESTANIA</w:t>
                            </w:r>
                          </w:p>
                          <w:p w:rsidR="00581C3A" w:rsidRPr="00854FDF" w:rsidRDefault="004168FF" w:rsidP="000848BB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Vnútorná a vonkajšia motivácia k učeniu a práci. Prirodzený dôsledok a sociálny dôsledok nežiadúceho správania detí. Následná reakcia dospelého - trest alebo vedenie k zodpovednosti? Riziká trestov. Postupy pri nevhodnom správaní detí. Vytváranie návykov u detí, prevencia a riešenie každodenných "krízových" situácií a konfliktov medzi deťmi.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-62.6pt;margin-top:8.35pt;width:578.75pt;height: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" strokecolor="#acc42a" strokeweight="4.5pt">
                <v:textbox inset=",,,.3mm">
                  <w:txbxContent>
                    <w:p w:rsidR="004168FF" w:rsidRPr="004F5F53" w:rsidRDefault="004168FF" w:rsidP="004168FF">
                      <w:pPr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ČO NAMIESTO TRESTANIA</w:t>
                      </w:r>
                    </w:p>
                    <w:p w:rsidR="00581C3A" w:rsidRPr="00854FDF" w:rsidRDefault="004168FF" w:rsidP="000848BB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Vnútorná a vonkajšia motivácia k učeniu a práci. Prirodzený dôsledok a sociálny dôsledok nežiadúceho správania detí. Následná reakcia dospelého - trest alebo vedenie k zodpovednosti? Riziká trestov. Postupy pri nevhodnom správaní detí. Vytváranie návykov u detí, prevencia a riešenie každodenných "krízových" situácií a konfliktov medzi deťmi.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Default="00DD28F8" w:rsidP="00DD28F8"/>
    <w:p w:rsidR="00D84FDD" w:rsidRDefault="00D84FDD" w:rsidP="00DD28F8">
      <w:pPr>
        <w:ind w:firstLine="708"/>
      </w:pP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B1126" w:rsidP="00D84F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635</wp:posOffset>
                </wp:positionV>
                <wp:extent cx="3772535" cy="314325"/>
                <wp:effectExtent l="19050" t="19050" r="18415" b="285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794" w:rsidRPr="00854FDF" w:rsidRDefault="00116794" w:rsidP="00116794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1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1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.2.201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7, 9.00. -16.30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255.35pt;margin-top:.05pt;width:297.0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" fillcolor="#acc42a" strokecolor="#007088" strokeweight="4.5pt">
                <v:textbox>
                  <w:txbxContent>
                    <w:p w:rsidR="00116794" w:rsidRPr="00854FDF" w:rsidRDefault="00116794" w:rsidP="00116794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4.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1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1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.2.201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7, 9.00. -16.30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FDD" w:rsidRPr="00D84FDD" w:rsidRDefault="00DB1126" w:rsidP="00D84F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48260</wp:posOffset>
                </wp:positionV>
                <wp:extent cx="7350125" cy="935990"/>
                <wp:effectExtent l="29210" t="37465" r="31115" b="361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4F5F53" w:rsidRDefault="004168FF" w:rsidP="004168FF">
                            <w:pPr>
                              <w:shd w:val="clear" w:color="auto" w:fill="FFFFFF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 xml:space="preserve">AKO 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 xml:space="preserve">VYJADROVAŤ UZNANIE A OCENENIE </w:t>
                            </w:r>
                          </w:p>
                          <w:p w:rsidR="004168FF" w:rsidRPr="004F5F53" w:rsidRDefault="004168FF" w:rsidP="004168FF">
                            <w:pPr>
                              <w:shd w:val="clear" w:color="auto" w:fill="FFFFFF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rešpektujúcA KomunikácIA prE každý deň</w:t>
                            </w:r>
                          </w:p>
                          <w:p w:rsidR="00581C3A" w:rsidRPr="00854FDF" w:rsidRDefault="004168FF" w:rsidP="000848BB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-62.6pt;margin-top:3.8pt;width:578.75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" strokecolor="#acc42a" strokeweight="4.5pt">
                <v:textbox inset=",,,.3mm">
                  <w:txbxContent>
                    <w:p w:rsidR="00777BA6" w:rsidRPr="004F5F53" w:rsidRDefault="004168FF" w:rsidP="004168FF">
                      <w:pPr>
                        <w:shd w:val="clear" w:color="auto" w:fill="FFFFFF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 xml:space="preserve">AKO VYJADROVAŤ UZNANIE A OCENENIE </w:t>
                      </w:r>
                    </w:p>
                    <w:p w:rsidR="004168FF" w:rsidRPr="004F5F53" w:rsidRDefault="004168FF" w:rsidP="004168FF">
                      <w:pPr>
                        <w:shd w:val="clear" w:color="auto" w:fill="FFFFFF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rešpektujúcA KomunikácIA prE každý deň</w:t>
                      </w:r>
                    </w:p>
                    <w:p w:rsidR="00581C3A" w:rsidRPr="00854FDF" w:rsidRDefault="004168FF" w:rsidP="000848BB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Default="00D84FDD" w:rsidP="00D84FDD"/>
    <w:p w:rsidR="00D84FDD" w:rsidRPr="00DB1126" w:rsidRDefault="00371809" w:rsidP="00DB1126">
      <w:pPr>
        <w:autoSpaceDE w:val="0"/>
        <w:spacing w:after="60"/>
        <w:ind w:hanging="709"/>
        <w:rPr>
          <w:rFonts w:ascii="Tahoma" w:hAnsi="Tahoma" w:cs="Tahoma"/>
          <w:sz w:val="16"/>
          <w:szCs w:val="16"/>
        </w:rPr>
      </w:pPr>
      <w:r w:rsidRPr="000A12AD">
        <w:rPr>
          <w:rFonts w:ascii="Tahoma" w:hAnsi="Tahoma" w:cs="Tahoma"/>
          <w:b/>
        </w:rPr>
        <w:t>ÚČASTNÍCKY POPLATOK</w:t>
      </w:r>
      <w:r w:rsidRPr="000A12AD">
        <w:rPr>
          <w:rFonts w:ascii="Tahoma" w:hAnsi="Tahoma" w:cs="Tahoma"/>
        </w:rPr>
        <w:t xml:space="preserve">: </w:t>
      </w:r>
      <w:r w:rsidR="000A12AD">
        <w:rPr>
          <w:rFonts w:ascii="Tahoma" w:hAnsi="Tahoma" w:cs="Tahoma"/>
        </w:rPr>
        <w:t xml:space="preserve"> </w:t>
      </w:r>
      <w:r w:rsidR="00081041">
        <w:rPr>
          <w:rFonts w:ascii="Tahoma" w:hAnsi="Tahoma" w:cs="Tahoma"/>
          <w:b/>
        </w:rPr>
        <w:t>130</w:t>
      </w:r>
      <w:r w:rsidR="00DB1126" w:rsidRPr="00DB1126">
        <w:rPr>
          <w:rFonts w:ascii="Tahoma" w:hAnsi="Tahoma" w:cs="Tahoma"/>
          <w:b/>
        </w:rPr>
        <w:t>,- €</w:t>
      </w:r>
      <w:r w:rsidR="00081041">
        <w:rPr>
          <w:rFonts w:ascii="Tahoma" w:hAnsi="Tahoma" w:cs="Tahoma"/>
        </w:rPr>
        <w:t xml:space="preserve"> / osoba</w:t>
      </w:r>
    </w:p>
    <w:p w:rsidR="00D84FDD" w:rsidRPr="000A12AD" w:rsidRDefault="00371809" w:rsidP="00854FDF">
      <w:pPr>
        <w:autoSpaceDE w:val="0"/>
        <w:spacing w:after="60"/>
        <w:ind w:right="-569" w:hanging="709"/>
        <w:rPr>
          <w:rFonts w:ascii="Tahoma" w:hAnsi="Tahoma" w:cs="Tahoma"/>
          <w:b/>
        </w:rPr>
      </w:pPr>
      <w:r w:rsidRPr="000A12AD">
        <w:rPr>
          <w:rFonts w:ascii="Tahoma" w:hAnsi="Tahoma" w:cs="Tahoma"/>
          <w:b/>
        </w:rPr>
        <w:t>PRIHLÁŠKY</w:t>
      </w:r>
      <w:r w:rsidR="000A12AD">
        <w:rPr>
          <w:rFonts w:ascii="Tahoma" w:hAnsi="Tahoma" w:cs="Tahoma"/>
        </w:rPr>
        <w:t xml:space="preserve">:  </w:t>
      </w:r>
      <w:r w:rsidR="00DB1126" w:rsidRPr="00DB1126">
        <w:rPr>
          <w:rFonts w:ascii="Tahoma" w:hAnsi="Tahoma" w:cs="Tahoma"/>
          <w:b/>
        </w:rPr>
        <w:t>t</w:t>
      </w:r>
      <w:r w:rsidR="00081041">
        <w:rPr>
          <w:rFonts w:ascii="Tahoma" w:hAnsi="Tahoma" w:cs="Tahoma"/>
          <w:b/>
        </w:rPr>
        <w:t>anculkovo</w:t>
      </w:r>
      <w:r w:rsidR="00081041">
        <w:rPr>
          <w:rFonts w:ascii="Tahoma" w:hAnsi="Tahoma" w:cs="Tahoma"/>
          <w:b/>
          <w:lang w:val="en-US"/>
        </w:rPr>
        <w:t>@</w:t>
      </w:r>
      <w:proofErr w:type="spellStart"/>
      <w:r w:rsidR="00081041">
        <w:rPr>
          <w:rFonts w:ascii="Tahoma" w:hAnsi="Tahoma" w:cs="Tahoma"/>
          <w:b/>
          <w:lang w:val="en-US"/>
        </w:rPr>
        <w:t>tanculkovo</w:t>
      </w:r>
      <w:proofErr w:type="spellEnd"/>
      <w:r w:rsidR="00DB1126" w:rsidRPr="00DB1126">
        <w:rPr>
          <w:rFonts w:ascii="Tahoma" w:hAnsi="Tahoma" w:cs="Tahoma"/>
          <w:b/>
        </w:rPr>
        <w:t>.sk</w:t>
      </w:r>
      <w:r w:rsidR="00DB1126" w:rsidRPr="00DB1126">
        <w:rPr>
          <w:rFonts w:ascii="Tahoma" w:hAnsi="Tahoma" w:cs="Tahoma"/>
        </w:rPr>
        <w:t xml:space="preserve"> do </w:t>
      </w:r>
      <w:r w:rsidR="00DB1126" w:rsidRPr="00DB1126">
        <w:rPr>
          <w:rFonts w:ascii="Tahoma" w:hAnsi="Tahoma" w:cs="Tahoma"/>
          <w:b/>
        </w:rPr>
        <w:t>2</w:t>
      </w:r>
      <w:r w:rsidR="00081041">
        <w:rPr>
          <w:rFonts w:ascii="Tahoma" w:hAnsi="Tahoma" w:cs="Tahoma"/>
          <w:b/>
        </w:rPr>
        <w:t>5</w:t>
      </w:r>
      <w:r w:rsidR="00DB1126" w:rsidRPr="00DB1126">
        <w:rPr>
          <w:rFonts w:ascii="Tahoma" w:hAnsi="Tahoma" w:cs="Tahoma"/>
          <w:b/>
        </w:rPr>
        <w:t>.1</w:t>
      </w:r>
      <w:r w:rsidR="00081041">
        <w:rPr>
          <w:rFonts w:ascii="Tahoma" w:hAnsi="Tahoma" w:cs="Tahoma"/>
          <w:b/>
        </w:rPr>
        <w:t>1</w:t>
      </w:r>
      <w:r w:rsidR="00DB1126" w:rsidRPr="00DB1126">
        <w:rPr>
          <w:rFonts w:ascii="Tahoma" w:hAnsi="Tahoma" w:cs="Tahoma"/>
          <w:b/>
        </w:rPr>
        <w:t>.2016</w:t>
      </w:r>
      <w:r w:rsidR="00DB1126">
        <w:rPr>
          <w:rFonts w:ascii="Tahoma" w:hAnsi="Tahoma" w:cs="Tahoma"/>
        </w:rPr>
        <w:t xml:space="preserve"> </w:t>
      </w:r>
    </w:p>
    <w:p w:rsidR="00DB1126" w:rsidRPr="00081041" w:rsidRDefault="00371809" w:rsidP="00DB1126">
      <w:pPr>
        <w:autoSpaceDE w:val="0"/>
        <w:spacing w:after="60"/>
        <w:ind w:right="-569" w:hanging="709"/>
        <w:rPr>
          <w:rFonts w:ascii="Tahoma" w:hAnsi="Tahoma" w:cs="Tahoma"/>
          <w:lang w:val="sk-SK"/>
        </w:rPr>
      </w:pPr>
      <w:r w:rsidRPr="000A12AD">
        <w:rPr>
          <w:rFonts w:ascii="Tahoma" w:hAnsi="Tahoma" w:cs="Tahoma"/>
          <w:b/>
        </w:rPr>
        <w:t>MIESTO KONANIA</w:t>
      </w:r>
      <w:r w:rsidR="00D84FDD" w:rsidRPr="000A12AD">
        <w:rPr>
          <w:rFonts w:ascii="Tahoma" w:hAnsi="Tahoma" w:cs="Tahoma"/>
        </w:rPr>
        <w:t xml:space="preserve">: </w:t>
      </w:r>
      <w:r w:rsidR="000A12AD">
        <w:rPr>
          <w:rFonts w:ascii="Tahoma" w:hAnsi="Tahoma" w:cs="Tahoma"/>
        </w:rPr>
        <w:t xml:space="preserve"> </w:t>
      </w:r>
      <w:r w:rsidR="00081041">
        <w:rPr>
          <w:rFonts w:ascii="Tahoma" w:hAnsi="Tahoma" w:cs="Tahoma"/>
          <w:b/>
        </w:rPr>
        <w:t xml:space="preserve">MsKS Senec, </w:t>
      </w:r>
      <w:r w:rsidR="00081041">
        <w:rPr>
          <w:rFonts w:ascii="Tahoma" w:hAnsi="Tahoma" w:cs="Tahoma"/>
          <w:b/>
          <w:lang w:val="sk-SK"/>
        </w:rPr>
        <w:t>Námestie 1.mája</w:t>
      </w:r>
    </w:p>
    <w:sectPr w:rsidR="00DB1126" w:rsidRPr="00081041" w:rsidSect="00FC5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0" w:right="1418" w:bottom="709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76" w:rsidRDefault="00974D76" w:rsidP="002860DC">
      <w:r>
        <w:separator/>
      </w:r>
    </w:p>
  </w:endnote>
  <w:endnote w:type="continuationSeparator" w:id="0">
    <w:p w:rsidR="00974D76" w:rsidRDefault="00974D76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41" w:rsidRDefault="00081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D" w:rsidRPr="00854FDF" w:rsidRDefault="00D84FDD" w:rsidP="000C36DB">
    <w:pPr>
      <w:autoSpaceDE w:val="0"/>
      <w:ind w:left="-709" w:right="-711"/>
      <w:jc w:val="center"/>
      <w:rPr>
        <w:rFonts w:asciiTheme="minorHAnsi" w:hAnsiTheme="minorHAnsi"/>
      </w:rPr>
    </w:pPr>
    <w:r w:rsidRPr="00854FDF">
      <w:rPr>
        <w:rFonts w:asciiTheme="minorHAnsi" w:hAnsiTheme="minorHAnsi"/>
      </w:rPr>
      <w:t xml:space="preserve">Účastníci kurzu </w:t>
    </w:r>
    <w:r w:rsidR="00D00556" w:rsidRPr="00854FDF">
      <w:rPr>
        <w:rFonts w:asciiTheme="minorHAnsi" w:hAnsiTheme="minorHAnsi"/>
      </w:rPr>
      <w:t>dostanú</w:t>
    </w:r>
    <w:r w:rsidRPr="00854FDF">
      <w:rPr>
        <w:rFonts w:asciiTheme="minorHAnsi" w:hAnsiTheme="minorHAnsi"/>
      </w:rPr>
      <w:t xml:space="preserve"> pís</w:t>
    </w:r>
    <w:r w:rsidR="00D00556" w:rsidRPr="00854FDF">
      <w:rPr>
        <w:rFonts w:asciiTheme="minorHAnsi" w:hAnsiTheme="minorHAnsi"/>
      </w:rPr>
      <w:t>o</w:t>
    </w:r>
    <w:r w:rsidRPr="00854FDF">
      <w:rPr>
        <w:rFonts w:asciiTheme="minorHAnsi" w:hAnsiTheme="minorHAnsi"/>
      </w:rPr>
      <w:t xml:space="preserve">mné </w:t>
    </w:r>
    <w:r w:rsidR="00D00556" w:rsidRPr="00854FDF">
      <w:rPr>
        <w:rFonts w:asciiTheme="minorHAnsi" w:hAnsiTheme="minorHAnsi"/>
      </w:rPr>
      <w:t>z</w:t>
    </w:r>
    <w:r w:rsidRPr="00854FDF">
      <w:rPr>
        <w:rFonts w:asciiTheme="minorHAnsi" w:hAnsiTheme="minorHAnsi"/>
      </w:rPr>
      <w:t>hrnuj</w:t>
    </w:r>
    <w:r w:rsidR="00D00556" w:rsidRPr="00854FDF">
      <w:rPr>
        <w:rFonts w:asciiTheme="minorHAnsi" w:hAnsiTheme="minorHAnsi"/>
      </w:rPr>
      <w:t>úce</w:t>
    </w:r>
    <w:r w:rsidRPr="00854FDF">
      <w:rPr>
        <w:rFonts w:asciiTheme="minorHAnsi" w:hAnsiTheme="minorHAnsi"/>
      </w:rPr>
      <w:t xml:space="preserve"> materiály. </w:t>
    </w:r>
    <w:r w:rsidR="00D00556" w:rsidRPr="00854FDF">
      <w:rPr>
        <w:rFonts w:asciiTheme="minorHAnsi" w:hAnsiTheme="minorHAnsi"/>
      </w:rPr>
      <w:t>Odp</w:t>
    </w:r>
    <w:r w:rsidRPr="00854FDF">
      <w:rPr>
        <w:rFonts w:asciiTheme="minorHAnsi" w:hAnsiTheme="minorHAnsi"/>
      </w:rPr>
      <w:t>or</w:t>
    </w:r>
    <w:r w:rsidR="00D00556" w:rsidRPr="00854FDF">
      <w:rPr>
        <w:rFonts w:asciiTheme="minorHAnsi" w:hAnsiTheme="minorHAnsi"/>
      </w:rPr>
      <w:t>ú</w:t>
    </w:r>
    <w:r w:rsidRPr="00854FDF">
      <w:rPr>
        <w:rFonts w:asciiTheme="minorHAnsi" w:hAnsiTheme="minorHAnsi"/>
      </w:rPr>
      <w:t>č</w:t>
    </w:r>
    <w:r w:rsidR="00D00556" w:rsidRPr="00854FDF">
      <w:rPr>
        <w:rFonts w:asciiTheme="minorHAnsi" w:hAnsiTheme="minorHAnsi"/>
      </w:rPr>
      <w:t>ame</w:t>
    </w:r>
    <w:r w:rsidRPr="00854FDF">
      <w:rPr>
        <w:rFonts w:asciiTheme="minorHAnsi" w:hAnsiTheme="minorHAnsi"/>
      </w:rPr>
      <w:t xml:space="preserve"> vz</w:t>
    </w:r>
    <w:r w:rsidR="00D00556" w:rsidRPr="00854FDF">
      <w:rPr>
        <w:rFonts w:asciiTheme="minorHAnsi" w:hAnsiTheme="minorHAnsi"/>
      </w:rPr>
      <w:t>iať</w:t>
    </w:r>
    <w:r w:rsidRPr="00854FDF">
      <w:rPr>
        <w:rFonts w:asciiTheme="minorHAnsi" w:hAnsiTheme="minorHAnsi"/>
      </w:rPr>
      <w:t xml:space="preserve"> si podložku na p</w:t>
    </w:r>
    <w:r w:rsidR="00D00556" w:rsidRPr="00854FDF">
      <w:rPr>
        <w:rFonts w:asciiTheme="minorHAnsi" w:hAnsiTheme="minorHAnsi"/>
      </w:rPr>
      <w:t>í</w:t>
    </w:r>
    <w:r w:rsidRPr="00854FDF">
      <w:rPr>
        <w:rFonts w:asciiTheme="minorHAnsi" w:hAnsiTheme="minorHAnsi"/>
      </w:rPr>
      <w:t>san</w:t>
    </w:r>
    <w:r w:rsidR="00D00556" w:rsidRPr="00854FDF">
      <w:rPr>
        <w:rFonts w:asciiTheme="minorHAnsi" w:hAnsiTheme="minorHAnsi"/>
      </w:rPr>
      <w:t>ie</w:t>
    </w:r>
    <w:r w:rsidRPr="00854FDF">
      <w:rPr>
        <w:rFonts w:asciiTheme="minorHAnsi" w:hAnsiTheme="minorHAnsi"/>
      </w:rPr>
      <w:t xml:space="preserve">. </w:t>
    </w:r>
  </w:p>
  <w:p w:rsidR="00D00556" w:rsidRPr="00854FDF" w:rsidRDefault="00D00556" w:rsidP="000C36DB">
    <w:pPr>
      <w:autoSpaceDE w:val="0"/>
      <w:ind w:left="-709" w:right="-711"/>
      <w:jc w:val="center"/>
      <w:rPr>
        <w:rFonts w:asciiTheme="minorHAnsi" w:hAnsiTheme="minorHAnsi"/>
      </w:rPr>
    </w:pPr>
  </w:p>
  <w:p w:rsidR="00D84FDD" w:rsidRPr="00647304" w:rsidRDefault="00D84FDD">
    <w:pPr>
      <w:pStyle w:val="Footer"/>
      <w:rPr>
        <w:color w:val="00708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41" w:rsidRDefault="000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76" w:rsidRDefault="00974D76" w:rsidP="002860DC">
      <w:r>
        <w:separator/>
      </w:r>
    </w:p>
  </w:footnote>
  <w:footnote w:type="continuationSeparator" w:id="0">
    <w:p w:rsidR="00974D76" w:rsidRDefault="00974D76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41" w:rsidRDefault="00081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6" w:rsidRDefault="00D00556" w:rsidP="00DB1126">
    <w:pPr>
      <w:widowControl w:val="0"/>
      <w:suppressLineNumbers/>
      <w:tabs>
        <w:tab w:val="right" w:pos="10755"/>
      </w:tabs>
      <w:jc w:val="center"/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  <w:sz w:val="24"/>
        <w:szCs w:val="24"/>
      </w:rPr>
      <w:t>RE</w:t>
    </w:r>
    <w:r w:rsidRPr="000A12AD">
      <w:rPr>
        <w:rFonts w:ascii="Tahoma" w:hAnsi="Tahoma" w:cs="Tahoma"/>
        <w:b/>
        <w:sz w:val="24"/>
        <w:szCs w:val="24"/>
        <w:lang w:val="sk-SK"/>
      </w:rPr>
      <w:t>Š</w:t>
    </w:r>
    <w:r w:rsidRPr="000A12AD">
      <w:rPr>
        <w:rFonts w:ascii="Tahoma" w:hAnsi="Tahoma" w:cs="Tahoma"/>
        <w:b/>
        <w:sz w:val="24"/>
        <w:szCs w:val="24"/>
      </w:rPr>
      <w:t>PEKTOVAŤ A BYŤ REŠPEKTOVANÝ</w:t>
    </w:r>
    <w:r w:rsidR="005D57A8" w:rsidRPr="000A12AD">
      <w:rPr>
        <w:rFonts w:ascii="Tahoma" w:hAnsi="Tahoma" w:cs="Tahoma"/>
        <w:b/>
        <w:sz w:val="10"/>
        <w:szCs w:val="10"/>
      </w:rPr>
      <w:t xml:space="preserve"> </w:t>
    </w:r>
    <w:r w:rsidR="002860DC" w:rsidRPr="000A12AD">
      <w:rPr>
        <w:rFonts w:ascii="Tahoma" w:hAnsi="Tahoma" w:cs="Tahoma"/>
        <w:sz w:val="24"/>
        <w:szCs w:val="24"/>
        <w:vertAlign w:val="superscript"/>
      </w:rPr>
      <w:t>®</w:t>
    </w:r>
  </w:p>
  <w:p w:rsidR="002860DC" w:rsidRPr="00081041" w:rsidRDefault="00FC5709" w:rsidP="00DB1126">
    <w:pPr>
      <w:widowControl w:val="0"/>
      <w:suppressLineNumbers/>
      <w:tabs>
        <w:tab w:val="right" w:pos="10755"/>
      </w:tabs>
      <w:jc w:val="center"/>
      <w:rPr>
        <w:rFonts w:ascii="Tahoma" w:hAnsi="Tahoma" w:cs="Tahoma"/>
        <w:b/>
        <w:sz w:val="24"/>
        <w:szCs w:val="24"/>
      </w:rPr>
    </w:pPr>
    <w:r w:rsidRPr="000A12AD">
      <w:rPr>
        <w:rFonts w:ascii="Tahoma" w:hAnsi="Tahoma" w:cs="Tahoma"/>
        <w:sz w:val="24"/>
        <w:szCs w:val="24"/>
      </w:rPr>
      <w:t>v spolupráci s</w:t>
    </w:r>
    <w:r w:rsidR="00DB1126">
      <w:rPr>
        <w:rFonts w:ascii="Tahoma" w:hAnsi="Tahoma" w:cs="Tahoma"/>
        <w:sz w:val="24"/>
        <w:szCs w:val="24"/>
      </w:rPr>
      <w:t> </w:t>
    </w:r>
    <w:r w:rsidR="00081041">
      <w:rPr>
        <w:rFonts w:ascii="Tahoma" w:hAnsi="Tahoma" w:cs="Tahoma"/>
        <w:b/>
        <w:sz w:val="24"/>
        <w:szCs w:val="24"/>
      </w:rPr>
      <w:t>TANCUľKOVO</w:t>
    </w:r>
    <w:bookmarkStart w:id="0" w:name="_GoBack"/>
    <w:bookmarkEnd w:id="0"/>
  </w:p>
  <w:p w:rsidR="00FC5709" w:rsidRPr="00854FDF" w:rsidRDefault="00FC5709" w:rsidP="00854FDF">
    <w:pPr>
      <w:widowControl w:val="0"/>
      <w:suppressLineNumbers/>
      <w:tabs>
        <w:tab w:val="right" w:pos="10755"/>
      </w:tabs>
      <w:jc w:val="center"/>
      <w:rPr>
        <w:rFonts w:asciiTheme="minorHAnsi" w:hAnsiTheme="minorHAnsi" w:cs="Arial"/>
        <w:b/>
        <w:sz w:val="24"/>
        <w:szCs w:val="24"/>
      </w:rPr>
    </w:pPr>
    <w:r w:rsidRPr="000A12AD">
      <w:rPr>
        <w:rFonts w:ascii="Tahoma" w:hAnsi="Tahoma" w:cs="Tahoma"/>
        <w:bCs/>
        <w:sz w:val="24"/>
        <w:szCs w:val="24"/>
      </w:rPr>
      <w:t>org</w:t>
    </w:r>
    <w:r w:rsidR="00284E57">
      <w:rPr>
        <w:rFonts w:ascii="Tahoma" w:hAnsi="Tahoma" w:cs="Tahoma"/>
        <w:bCs/>
        <w:sz w:val="24"/>
        <w:szCs w:val="24"/>
      </w:rPr>
      <w:t>a</w:t>
    </w:r>
    <w:r w:rsidRPr="000A12AD">
      <w:rPr>
        <w:rFonts w:ascii="Tahoma" w:hAnsi="Tahoma" w:cs="Tahoma"/>
        <w:bCs/>
        <w:sz w:val="24"/>
        <w:szCs w:val="24"/>
      </w:rPr>
      <w:t>nizujú kurz</w:t>
    </w:r>
  </w:p>
  <w:p w:rsidR="002860DC" w:rsidRPr="000A12AD" w:rsidRDefault="002860DC" w:rsidP="00854FDF">
    <w:pPr>
      <w:tabs>
        <w:tab w:val="center" w:pos="2268"/>
        <w:tab w:val="center" w:pos="6804"/>
      </w:tabs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</w:rPr>
      <w:tab/>
    </w:r>
    <w:r w:rsidRPr="000A12AD">
      <w:rPr>
        <w:rFonts w:ascii="Tahoma" w:hAnsi="Tahoma" w:cs="Tahoma"/>
        <w:sz w:val="24"/>
        <w:szCs w:val="24"/>
      </w:rPr>
      <w:t>www.respektovani</w:t>
    </w:r>
    <w:r w:rsidR="00D00556" w:rsidRPr="000A12AD">
      <w:rPr>
        <w:rFonts w:ascii="Tahoma" w:hAnsi="Tahoma" w:cs="Tahoma"/>
        <w:sz w:val="24"/>
        <w:szCs w:val="24"/>
      </w:rPr>
      <w:t>e</w:t>
    </w:r>
    <w:r w:rsidRPr="000A12AD">
      <w:rPr>
        <w:rFonts w:ascii="Tahoma" w:hAnsi="Tahoma" w:cs="Tahoma"/>
        <w:sz w:val="24"/>
        <w:szCs w:val="24"/>
      </w:rPr>
      <w:t>.</w:t>
    </w:r>
    <w:r w:rsidR="00D00556" w:rsidRPr="000A12AD">
      <w:rPr>
        <w:rFonts w:ascii="Tahoma" w:hAnsi="Tahoma" w:cs="Tahoma"/>
        <w:sz w:val="24"/>
        <w:szCs w:val="24"/>
      </w:rPr>
      <w:t>sk</w:t>
    </w:r>
    <w:r w:rsidRPr="000A12AD">
      <w:rPr>
        <w:rFonts w:ascii="Tahoma" w:hAnsi="Tahoma" w:cs="Tahoma"/>
        <w:sz w:val="24"/>
        <w:szCs w:val="24"/>
      </w:rPr>
      <w:t xml:space="preserve"> </w:t>
    </w:r>
    <w:r w:rsidRPr="000A12AD">
      <w:rPr>
        <w:rFonts w:ascii="Tahoma" w:hAnsi="Tahoma" w:cs="Tahoma"/>
        <w:sz w:val="24"/>
        <w:szCs w:val="24"/>
      </w:rPr>
      <w:tab/>
    </w:r>
    <w:r w:rsidR="00854FDF" w:rsidRPr="000A12AD">
      <w:rPr>
        <w:rFonts w:ascii="Tahoma" w:hAnsi="Tahoma" w:cs="Tahoma"/>
        <w:sz w:val="24"/>
        <w:szCs w:val="24"/>
      </w:rPr>
      <w:t>www.</w:t>
    </w:r>
    <w:r w:rsidR="00081041">
      <w:rPr>
        <w:rFonts w:ascii="Tahoma" w:hAnsi="Tahoma" w:cs="Tahoma"/>
        <w:sz w:val="24"/>
        <w:szCs w:val="24"/>
      </w:rPr>
      <w:t>tanculkovo</w:t>
    </w:r>
    <w:r w:rsidR="00854FDF" w:rsidRPr="000A12AD">
      <w:rPr>
        <w:rFonts w:ascii="Tahoma" w:hAnsi="Tahoma" w:cs="Tahoma"/>
        <w:sz w:val="24"/>
        <w:szCs w:val="24"/>
      </w:rPr>
      <w:t>.sk</w:t>
    </w:r>
  </w:p>
  <w:p w:rsidR="00854FDF" w:rsidRPr="00854FDF" w:rsidRDefault="00854FDF" w:rsidP="00854FDF">
    <w:pPr>
      <w:tabs>
        <w:tab w:val="center" w:pos="2268"/>
        <w:tab w:val="center" w:pos="6804"/>
      </w:tabs>
      <w:rPr>
        <w:rFonts w:asciiTheme="minorHAnsi" w:hAnsiTheme="minorHAnsi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41" w:rsidRDefault="0008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cc42a,#0070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DC"/>
    <w:rsid w:val="000106EC"/>
    <w:rsid w:val="00081041"/>
    <w:rsid w:val="000848BB"/>
    <w:rsid w:val="000A12AD"/>
    <w:rsid w:val="000B3E2B"/>
    <w:rsid w:val="000C36DB"/>
    <w:rsid w:val="000D47AD"/>
    <w:rsid w:val="00116794"/>
    <w:rsid w:val="00135B25"/>
    <w:rsid w:val="00186154"/>
    <w:rsid w:val="002334E0"/>
    <w:rsid w:val="002542E3"/>
    <w:rsid w:val="00282ADD"/>
    <w:rsid w:val="00284E57"/>
    <w:rsid w:val="002860DC"/>
    <w:rsid w:val="002F564D"/>
    <w:rsid w:val="00363AF7"/>
    <w:rsid w:val="00371809"/>
    <w:rsid w:val="003B40E7"/>
    <w:rsid w:val="004168FF"/>
    <w:rsid w:val="00443455"/>
    <w:rsid w:val="004726E2"/>
    <w:rsid w:val="004D6513"/>
    <w:rsid w:val="004E2F0A"/>
    <w:rsid w:val="004F5F53"/>
    <w:rsid w:val="00543DBC"/>
    <w:rsid w:val="005517BC"/>
    <w:rsid w:val="005749CE"/>
    <w:rsid w:val="005764B5"/>
    <w:rsid w:val="00581C3A"/>
    <w:rsid w:val="005A67B0"/>
    <w:rsid w:val="005B075A"/>
    <w:rsid w:val="005B15BE"/>
    <w:rsid w:val="005D57A8"/>
    <w:rsid w:val="00647304"/>
    <w:rsid w:val="00664306"/>
    <w:rsid w:val="006A1C3A"/>
    <w:rsid w:val="006E5C6D"/>
    <w:rsid w:val="00777BA6"/>
    <w:rsid w:val="007952D5"/>
    <w:rsid w:val="007B0499"/>
    <w:rsid w:val="007B0AD1"/>
    <w:rsid w:val="007C0692"/>
    <w:rsid w:val="007E2E70"/>
    <w:rsid w:val="00831609"/>
    <w:rsid w:val="00837E29"/>
    <w:rsid w:val="00854FDF"/>
    <w:rsid w:val="00862F50"/>
    <w:rsid w:val="00865A9B"/>
    <w:rsid w:val="008922FD"/>
    <w:rsid w:val="008B5229"/>
    <w:rsid w:val="008B7BE8"/>
    <w:rsid w:val="008F58AA"/>
    <w:rsid w:val="008F6F4B"/>
    <w:rsid w:val="00915010"/>
    <w:rsid w:val="00915E53"/>
    <w:rsid w:val="009219E3"/>
    <w:rsid w:val="00921B75"/>
    <w:rsid w:val="009372E2"/>
    <w:rsid w:val="00967607"/>
    <w:rsid w:val="0097398D"/>
    <w:rsid w:val="00974D76"/>
    <w:rsid w:val="009B365B"/>
    <w:rsid w:val="009E4A47"/>
    <w:rsid w:val="00A23863"/>
    <w:rsid w:val="00A37EA7"/>
    <w:rsid w:val="00A41E01"/>
    <w:rsid w:val="00A470FF"/>
    <w:rsid w:val="00A532A8"/>
    <w:rsid w:val="00A55A43"/>
    <w:rsid w:val="00AA2C68"/>
    <w:rsid w:val="00AE4026"/>
    <w:rsid w:val="00AF785B"/>
    <w:rsid w:val="00B566BD"/>
    <w:rsid w:val="00B836FF"/>
    <w:rsid w:val="00CA3CC0"/>
    <w:rsid w:val="00D00556"/>
    <w:rsid w:val="00D1122E"/>
    <w:rsid w:val="00D84FDD"/>
    <w:rsid w:val="00DB1126"/>
    <w:rsid w:val="00DC15D4"/>
    <w:rsid w:val="00DD28F8"/>
    <w:rsid w:val="00DE6F80"/>
    <w:rsid w:val="00E1418D"/>
    <w:rsid w:val="00E315F6"/>
    <w:rsid w:val="00E73249"/>
    <w:rsid w:val="00ED6046"/>
    <w:rsid w:val="00EE1DDF"/>
    <w:rsid w:val="00F95939"/>
    <w:rsid w:val="00FC570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c42a,#007088"/>
    </o:shapedefaults>
    <o:shapelayout v:ext="edit">
      <o:idmap v:ext="edit" data="1"/>
    </o:shapelayout>
  </w:shapeDefaults>
  <w:decimalSymbol w:val=","/>
  <w:listSeparator w:val=";"/>
  <w14:docId w14:val="46220B5E"/>
  <w15:docId w15:val="{0A9F9FCA-EAE6-40B4-BFA9-75B321F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DC"/>
  </w:style>
  <w:style w:type="paragraph" w:styleId="Footer">
    <w:name w:val="footer"/>
    <w:basedOn w:val="Normal"/>
    <w:link w:val="Footer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DC"/>
  </w:style>
  <w:style w:type="character" w:styleId="Hyperlink">
    <w:name w:val="Hyperlink"/>
    <w:basedOn w:val="DefaultParagraphFont"/>
    <w:uiPriority w:val="99"/>
    <w:unhideWhenUsed/>
    <w:rsid w:val="00286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Strong">
    <w:name w:val="Strong"/>
    <w:qFormat/>
    <w:rsid w:val="0028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19941C-A0AC-4DFF-9732-FF3AAA4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Marianna</cp:lastModifiedBy>
  <cp:revision>2</cp:revision>
  <cp:lastPrinted>2016-06-19T12:53:00Z</cp:lastPrinted>
  <dcterms:created xsi:type="dcterms:W3CDTF">2016-10-24T09:53:00Z</dcterms:created>
  <dcterms:modified xsi:type="dcterms:W3CDTF">2016-10-24T09:53:00Z</dcterms:modified>
</cp:coreProperties>
</file>